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C1" w:rsidRDefault="00C847EB" w:rsidP="009E3F89">
      <w:pPr>
        <w:pStyle w:val="NoSpacing"/>
        <w:jc w:val="center"/>
        <w:rPr>
          <w:rFonts w:ascii="Batang" w:eastAsia="Batang" w:hAnsi="Batang"/>
          <w:b/>
          <w:color w:val="0070C0"/>
          <w:sz w:val="36"/>
        </w:rPr>
      </w:pPr>
      <w:r>
        <w:rPr>
          <w:rFonts w:ascii="Batang" w:eastAsia="Batang" w:hAnsi="Batang"/>
          <w:b/>
          <w:color w:val="0070C0"/>
          <w:sz w:val="36"/>
          <w:highlight w:val="yellow"/>
        </w:rPr>
        <w:t xml:space="preserve">The Female </w:t>
      </w:r>
      <w:r w:rsidRPr="00C847EB">
        <w:rPr>
          <w:rFonts w:ascii="Batang" w:eastAsia="Batang" w:hAnsi="Batang"/>
          <w:b/>
          <w:color w:val="0070C0"/>
          <w:sz w:val="36"/>
          <w:highlight w:val="yellow"/>
        </w:rPr>
        <w:t>Reproduction</w:t>
      </w:r>
    </w:p>
    <w:p w:rsidR="009E3F89" w:rsidRDefault="009E3F89" w:rsidP="009E3F89">
      <w:pPr>
        <w:pStyle w:val="NoSpacing"/>
        <w:jc w:val="center"/>
        <w:rPr>
          <w:rFonts w:ascii="Batang" w:eastAsia="Batang" w:hAnsi="Batang"/>
          <w:b/>
          <w:color w:val="0070C0"/>
          <w:sz w:val="36"/>
        </w:rPr>
      </w:pPr>
    </w:p>
    <w:p w:rsidR="00F71202" w:rsidRDefault="00C847EB" w:rsidP="009E3F89">
      <w:pPr>
        <w:pStyle w:val="NoSpacing"/>
        <w:rPr>
          <w:rFonts w:ascii="Batang" w:eastAsia="Batang" w:hAnsi="Batang" w:cs="Arial"/>
          <w:color w:val="202124"/>
          <w:sz w:val="24"/>
          <w:shd w:val="clear" w:color="auto" w:fill="FFFFFF"/>
        </w:rPr>
      </w:pPr>
      <w:r>
        <w:rPr>
          <w:rFonts w:ascii="Batang" w:eastAsia="Batang" w:hAnsi="Batang" w:cs="Arial"/>
          <w:color w:val="202124"/>
          <w:sz w:val="24"/>
          <w:shd w:val="clear" w:color="auto" w:fill="FFFFFF"/>
        </w:rPr>
        <w:t xml:space="preserve">Knowing the anatomy of the reproductive area is essential for midwifery.  </w:t>
      </w:r>
      <w:r w:rsidR="00811412">
        <w:rPr>
          <w:rFonts w:ascii="Batang" w:eastAsia="Batang" w:hAnsi="Batang" w:cs="Arial"/>
          <w:color w:val="202124"/>
          <w:sz w:val="24"/>
          <w:shd w:val="clear" w:color="auto" w:fill="FFFFFF"/>
        </w:rPr>
        <w:t>The diagram you see is of a non-</w:t>
      </w:r>
      <w:r>
        <w:rPr>
          <w:rFonts w:ascii="Batang" w:eastAsia="Batang" w:hAnsi="Batang" w:cs="Arial"/>
          <w:color w:val="202124"/>
          <w:sz w:val="24"/>
          <w:shd w:val="clear" w:color="auto" w:fill="FFFFFF"/>
        </w:rPr>
        <w:t>pregnant person</w:t>
      </w:r>
      <w:r w:rsidR="00811412">
        <w:rPr>
          <w:rFonts w:ascii="Batang" w:eastAsia="Batang" w:hAnsi="Batang" w:cs="Arial"/>
          <w:color w:val="202124"/>
          <w:sz w:val="24"/>
          <w:shd w:val="clear" w:color="auto" w:fill="FFFFFF"/>
        </w:rPr>
        <w:t xml:space="preserve"> from a side view</w:t>
      </w:r>
      <w:r>
        <w:rPr>
          <w:rFonts w:ascii="Batang" w:eastAsia="Batang" w:hAnsi="Batang" w:cs="Arial"/>
          <w:color w:val="202124"/>
          <w:sz w:val="24"/>
          <w:shd w:val="clear" w:color="auto" w:fill="FFFFFF"/>
        </w:rPr>
        <w:t xml:space="preserve">. </w:t>
      </w:r>
    </w:p>
    <w:p w:rsidR="009E3F89" w:rsidRPr="009E3F89" w:rsidRDefault="009E3F89" w:rsidP="009E3F89">
      <w:pPr>
        <w:pStyle w:val="NoSpacing"/>
        <w:rPr>
          <w:rFonts w:ascii="Batang" w:eastAsia="Batang" w:hAnsi="Batang"/>
          <w:color w:val="000000" w:themeColor="text1"/>
          <w:sz w:val="24"/>
        </w:rPr>
      </w:pPr>
      <w:r w:rsidRPr="00811412">
        <w:rPr>
          <w:rFonts w:ascii="Batang" w:eastAsia="Batang" w:hAnsi="Batang"/>
          <w:b/>
          <w:color w:val="000000" w:themeColor="text1"/>
          <w:sz w:val="24"/>
        </w:rPr>
        <w:t>Activ</w:t>
      </w:r>
      <w:r w:rsidR="00C847EB" w:rsidRPr="00811412">
        <w:rPr>
          <w:rFonts w:ascii="Batang" w:eastAsia="Batang" w:hAnsi="Batang"/>
          <w:b/>
          <w:color w:val="000000" w:themeColor="text1"/>
          <w:sz w:val="24"/>
        </w:rPr>
        <w:t>ity:</w:t>
      </w:r>
      <w:r w:rsidR="00C847EB">
        <w:rPr>
          <w:rFonts w:ascii="Batang" w:eastAsia="Batang" w:hAnsi="Batang"/>
          <w:color w:val="000000" w:themeColor="text1"/>
          <w:sz w:val="24"/>
        </w:rPr>
        <w:t xml:space="preserve"> Please now label the anatomy</w:t>
      </w:r>
      <w:r>
        <w:rPr>
          <w:rFonts w:ascii="Batang" w:eastAsia="Batang" w:hAnsi="Batang"/>
          <w:color w:val="000000" w:themeColor="text1"/>
          <w:sz w:val="24"/>
        </w:rPr>
        <w:t xml:space="preserve"> as best you can and then do a search on </w:t>
      </w:r>
      <w:proofErr w:type="spellStart"/>
      <w:r>
        <w:rPr>
          <w:rFonts w:ascii="Batang" w:eastAsia="Batang" w:hAnsi="Batang"/>
          <w:color w:val="000000" w:themeColor="text1"/>
          <w:sz w:val="24"/>
        </w:rPr>
        <w:t>google</w:t>
      </w:r>
      <w:proofErr w:type="spellEnd"/>
      <w:r>
        <w:rPr>
          <w:rFonts w:ascii="Batang" w:eastAsia="Batang" w:hAnsi="Batang"/>
          <w:color w:val="000000" w:themeColor="text1"/>
          <w:sz w:val="24"/>
        </w:rPr>
        <w:t xml:space="preserve"> to check your answers: </w:t>
      </w:r>
      <w:r w:rsidR="00811412">
        <w:rPr>
          <w:rFonts w:ascii="Batang" w:eastAsia="Batang" w:hAnsi="Batang"/>
          <w:color w:val="000000" w:themeColor="text1"/>
          <w:sz w:val="24"/>
        </w:rPr>
        <w:t>This is printable.</w:t>
      </w:r>
    </w:p>
    <w:p w:rsidR="009E3F89" w:rsidRDefault="009E3F89" w:rsidP="009E3F89">
      <w:pPr>
        <w:pStyle w:val="NoSpacing"/>
        <w:jc w:val="center"/>
        <w:rPr>
          <w:noProof/>
          <w:lang w:eastAsia="en-GB"/>
        </w:rPr>
      </w:pPr>
    </w:p>
    <w:p w:rsidR="00C847EB" w:rsidRDefault="00C847EB" w:rsidP="00C847EB">
      <w:pPr>
        <w:pStyle w:val="NoSpacing"/>
        <w:jc w:val="center"/>
        <w:rPr>
          <w:rFonts w:ascii="Batang" w:eastAsia="Batang" w:hAnsi="Batang"/>
          <w:b/>
          <w:color w:val="0070C0"/>
          <w:sz w:val="28"/>
        </w:rPr>
      </w:pPr>
      <w:r>
        <w:rPr>
          <w:noProof/>
          <w:lang w:eastAsia="en-GB"/>
        </w:rPr>
        <w:drawing>
          <wp:inline distT="0" distB="0" distL="0" distR="0" wp14:anchorId="13B0FB6D" wp14:editId="48AE454E">
            <wp:extent cx="5886450" cy="4578684"/>
            <wp:effectExtent l="0" t="0" r="0" b="0"/>
            <wp:docPr id="1" name="Picture 1" descr="The Female Reproductive System Worksheet - Promotiontableco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emale Reproductive System Worksheet - Promotiontablecover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92"/>
                    <a:stretch/>
                  </pic:blipFill>
                  <pic:spPr bwMode="auto">
                    <a:xfrm>
                      <a:off x="0" y="0"/>
                      <a:ext cx="5884201" cy="45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47EB" w:rsidRDefault="00C847EB" w:rsidP="00C847EB"/>
    <w:p w:rsidR="00C847EB" w:rsidRPr="002F56E3" w:rsidRDefault="00C847EB" w:rsidP="00C847EB">
      <w:pPr>
        <w:pStyle w:val="NoSpacing"/>
        <w:rPr>
          <w:rFonts w:ascii="Batang" w:eastAsia="Batang" w:hAnsi="Batang"/>
          <w:sz w:val="24"/>
        </w:rPr>
      </w:pPr>
      <w:r w:rsidRPr="002F56E3">
        <w:rPr>
          <w:rFonts w:ascii="Batang" w:eastAsia="Batang" w:hAnsi="Batang"/>
          <w:sz w:val="24"/>
        </w:rPr>
        <w:t>Cervix</w:t>
      </w:r>
    </w:p>
    <w:p w:rsidR="00C847EB" w:rsidRPr="002F56E3" w:rsidRDefault="00C847EB" w:rsidP="00C847EB">
      <w:pPr>
        <w:pStyle w:val="NoSpacing"/>
        <w:rPr>
          <w:rFonts w:ascii="Batang" w:eastAsia="Batang" w:hAnsi="Batang"/>
          <w:sz w:val="24"/>
        </w:rPr>
      </w:pPr>
      <w:r w:rsidRPr="002F56E3">
        <w:rPr>
          <w:rFonts w:ascii="Batang" w:eastAsia="Batang" w:hAnsi="Batang"/>
          <w:sz w:val="24"/>
        </w:rPr>
        <w:t>Bowel</w:t>
      </w:r>
    </w:p>
    <w:p w:rsidR="00C847EB" w:rsidRPr="002F56E3" w:rsidRDefault="00C847EB" w:rsidP="00C847EB">
      <w:pPr>
        <w:pStyle w:val="NoSpacing"/>
        <w:rPr>
          <w:rFonts w:ascii="Batang" w:eastAsia="Batang" w:hAnsi="Batang"/>
          <w:sz w:val="24"/>
        </w:rPr>
      </w:pPr>
      <w:r w:rsidRPr="002F56E3">
        <w:rPr>
          <w:rFonts w:ascii="Batang" w:eastAsia="Batang" w:hAnsi="Batang"/>
          <w:sz w:val="24"/>
        </w:rPr>
        <w:t>Ovary</w:t>
      </w:r>
    </w:p>
    <w:p w:rsidR="00C847EB" w:rsidRPr="002F56E3" w:rsidRDefault="00C847EB" w:rsidP="00C847EB">
      <w:pPr>
        <w:pStyle w:val="NoSpacing"/>
        <w:rPr>
          <w:rFonts w:ascii="Batang" w:eastAsia="Batang" w:hAnsi="Batang"/>
          <w:sz w:val="24"/>
        </w:rPr>
      </w:pPr>
      <w:r w:rsidRPr="002F56E3">
        <w:rPr>
          <w:rFonts w:ascii="Batang" w:eastAsia="Batang" w:hAnsi="Batang"/>
          <w:sz w:val="24"/>
        </w:rPr>
        <w:t>Bladder</w:t>
      </w:r>
    </w:p>
    <w:p w:rsidR="00C847EB" w:rsidRPr="002F56E3" w:rsidRDefault="00C847EB" w:rsidP="00C847EB">
      <w:pPr>
        <w:pStyle w:val="NoSpacing"/>
        <w:rPr>
          <w:rFonts w:ascii="Batang" w:eastAsia="Batang" w:hAnsi="Batang"/>
          <w:sz w:val="24"/>
        </w:rPr>
      </w:pPr>
      <w:r w:rsidRPr="002F56E3">
        <w:rPr>
          <w:rFonts w:ascii="Batang" w:eastAsia="Batang" w:hAnsi="Batang"/>
          <w:sz w:val="24"/>
        </w:rPr>
        <w:t>Urethra</w:t>
      </w:r>
    </w:p>
    <w:p w:rsidR="00C847EB" w:rsidRPr="002F56E3" w:rsidRDefault="00C847EB" w:rsidP="00C847EB">
      <w:pPr>
        <w:pStyle w:val="NoSpacing"/>
        <w:rPr>
          <w:rFonts w:ascii="Batang" w:eastAsia="Batang" w:hAnsi="Batang"/>
          <w:sz w:val="24"/>
        </w:rPr>
      </w:pPr>
      <w:r w:rsidRPr="002F56E3">
        <w:rPr>
          <w:rFonts w:ascii="Batang" w:eastAsia="Batang" w:hAnsi="Batang"/>
          <w:sz w:val="24"/>
        </w:rPr>
        <w:t>Fallopian Tubes</w:t>
      </w:r>
      <w:bookmarkStart w:id="0" w:name="_GoBack"/>
      <w:bookmarkEnd w:id="0"/>
    </w:p>
    <w:p w:rsidR="00C847EB" w:rsidRPr="002F56E3" w:rsidRDefault="00C847EB" w:rsidP="00C847EB">
      <w:pPr>
        <w:pStyle w:val="NoSpacing"/>
        <w:rPr>
          <w:rFonts w:ascii="Batang" w:eastAsia="Batang" w:hAnsi="Batang"/>
          <w:sz w:val="24"/>
        </w:rPr>
      </w:pPr>
      <w:r w:rsidRPr="002F56E3">
        <w:rPr>
          <w:rFonts w:ascii="Batang" w:eastAsia="Batang" w:hAnsi="Batang"/>
          <w:sz w:val="24"/>
        </w:rPr>
        <w:t>Uterus</w:t>
      </w:r>
    </w:p>
    <w:p w:rsidR="00C847EB" w:rsidRPr="002F56E3" w:rsidRDefault="00C847EB" w:rsidP="00C847EB">
      <w:pPr>
        <w:pStyle w:val="NoSpacing"/>
        <w:rPr>
          <w:rFonts w:ascii="Batang" w:eastAsia="Batang" w:hAnsi="Batang"/>
          <w:sz w:val="24"/>
        </w:rPr>
      </w:pPr>
      <w:r w:rsidRPr="002F56E3">
        <w:rPr>
          <w:rFonts w:ascii="Batang" w:eastAsia="Batang" w:hAnsi="Batang"/>
          <w:sz w:val="24"/>
        </w:rPr>
        <w:t>Vagina</w:t>
      </w:r>
    </w:p>
    <w:p w:rsidR="00C847EB" w:rsidRPr="002F56E3" w:rsidRDefault="00C847EB" w:rsidP="00C847EB">
      <w:pPr>
        <w:pStyle w:val="NoSpacing"/>
        <w:rPr>
          <w:rFonts w:ascii="Batang" w:eastAsia="Batang" w:hAnsi="Batang"/>
          <w:sz w:val="24"/>
        </w:rPr>
      </w:pPr>
    </w:p>
    <w:p w:rsidR="00C847EB" w:rsidRPr="002F56E3" w:rsidRDefault="00C847EB" w:rsidP="00C847EB">
      <w:pPr>
        <w:pStyle w:val="NoSpacing"/>
        <w:rPr>
          <w:rFonts w:ascii="Batang" w:eastAsia="Batang" w:hAnsi="Batang"/>
          <w:b/>
          <w:sz w:val="24"/>
        </w:rPr>
      </w:pPr>
      <w:r w:rsidRPr="002F56E3">
        <w:rPr>
          <w:rFonts w:ascii="Batang" w:eastAsia="Batang" w:hAnsi="Batang"/>
          <w:b/>
          <w:sz w:val="24"/>
        </w:rPr>
        <w:t>Where does the baby live and grow for approximately 40 weeks?</w:t>
      </w:r>
    </w:p>
    <w:p w:rsidR="00C847EB" w:rsidRPr="00C847EB" w:rsidRDefault="00C847EB" w:rsidP="00C847EB">
      <w:pPr>
        <w:pStyle w:val="NoSpacing"/>
        <w:rPr>
          <w:rFonts w:ascii="Batang" w:eastAsia="Batang" w:hAnsi="Batang"/>
          <w:b/>
          <w:sz w:val="28"/>
        </w:rPr>
      </w:pPr>
      <w:r w:rsidRPr="002F56E3">
        <w:rPr>
          <w:rFonts w:ascii="Batang" w:eastAsia="Batang" w:hAnsi="Batang"/>
          <w:b/>
          <w:sz w:val="24"/>
        </w:rPr>
        <w:t>Before conception takes place where does the egg travel from and too</w:t>
      </w:r>
      <w:r>
        <w:rPr>
          <w:rFonts w:ascii="Batang" w:eastAsia="Batang" w:hAnsi="Batang"/>
          <w:b/>
          <w:sz w:val="28"/>
        </w:rPr>
        <w:t>?</w:t>
      </w:r>
    </w:p>
    <w:sectPr w:rsidR="00C847EB" w:rsidRPr="00C847EB" w:rsidSect="009E3F8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C6" w:rsidRDefault="006372C6" w:rsidP="00F71202">
      <w:pPr>
        <w:spacing w:after="0" w:line="240" w:lineRule="auto"/>
      </w:pPr>
      <w:r>
        <w:separator/>
      </w:r>
    </w:p>
  </w:endnote>
  <w:endnote w:type="continuationSeparator" w:id="0">
    <w:p w:rsidR="006372C6" w:rsidRDefault="006372C6" w:rsidP="00F7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02" w:rsidRDefault="00F71202" w:rsidP="00F71202">
    <w:pPr>
      <w:pStyle w:val="Footer"/>
      <w:jc w:val="center"/>
    </w:pPr>
    <w:r>
      <w:t>Every Birth Matters – Aspiring Midwives</w:t>
    </w:r>
    <w:r w:rsidR="000A030E">
      <w:t xml:space="preserve"> Society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C6" w:rsidRDefault="006372C6" w:rsidP="00F71202">
      <w:pPr>
        <w:spacing w:after="0" w:line="240" w:lineRule="auto"/>
      </w:pPr>
      <w:r>
        <w:separator/>
      </w:r>
    </w:p>
  </w:footnote>
  <w:footnote w:type="continuationSeparator" w:id="0">
    <w:p w:rsidR="006372C6" w:rsidRDefault="006372C6" w:rsidP="00F7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6E3" w:rsidRDefault="002F56E3" w:rsidP="002F56E3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819150" cy="819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 a little bit of body text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48" cy="8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89"/>
    <w:rsid w:val="000A030E"/>
    <w:rsid w:val="002F56E3"/>
    <w:rsid w:val="005571C5"/>
    <w:rsid w:val="006372C6"/>
    <w:rsid w:val="00811412"/>
    <w:rsid w:val="009E3F89"/>
    <w:rsid w:val="00A142C1"/>
    <w:rsid w:val="00AF6BE4"/>
    <w:rsid w:val="00C847EB"/>
    <w:rsid w:val="00D25B6D"/>
    <w:rsid w:val="00F7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8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3F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02"/>
  </w:style>
  <w:style w:type="paragraph" w:styleId="Footer">
    <w:name w:val="footer"/>
    <w:basedOn w:val="Normal"/>
    <w:link w:val="FooterChar"/>
    <w:uiPriority w:val="99"/>
    <w:unhideWhenUsed/>
    <w:rsid w:val="00F7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8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3F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02"/>
  </w:style>
  <w:style w:type="paragraph" w:styleId="Footer">
    <w:name w:val="footer"/>
    <w:basedOn w:val="Normal"/>
    <w:link w:val="FooterChar"/>
    <w:uiPriority w:val="99"/>
    <w:unhideWhenUsed/>
    <w:rsid w:val="00F7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5</cp:revision>
  <dcterms:created xsi:type="dcterms:W3CDTF">2021-11-09T21:45:00Z</dcterms:created>
  <dcterms:modified xsi:type="dcterms:W3CDTF">2021-12-31T04:55:00Z</dcterms:modified>
</cp:coreProperties>
</file>